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E3" w:rsidRDefault="008545E3" w:rsidP="008545E3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Umowa o świadczenie usług sportowych </w:t>
      </w:r>
    </w:p>
    <w:p w:rsidR="008545E3" w:rsidRDefault="008545E3" w:rsidP="008545E3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8545E3" w:rsidRPr="008545E3" w:rsidRDefault="008545E3" w:rsidP="008545E3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zawarta pomiędzy Powiatem Raciborskim, Plac Stefana Okrzei 4, 47-400 Racibórz (</w:t>
      </w:r>
      <w:r>
        <w:rPr>
          <w:rFonts w:ascii="Arial" w:hAnsi="Arial"/>
          <w:b/>
          <w:bCs/>
        </w:rPr>
        <w:t>Powiatowym Centrum Sportu w Raciborzu</w:t>
      </w:r>
      <w:r>
        <w:rPr>
          <w:rFonts w:ascii="Arial" w:hAnsi="Arial"/>
        </w:rPr>
        <w:t xml:space="preserve">, ul. Klasztorna 9, 47-400 Racibórz), NIP 6391982788, reprezentowanym przez dyrektora PCS w Raciborzu: Roberta Myśliwego, zwanym w dalszej części </w:t>
      </w:r>
      <w:r>
        <w:rPr>
          <w:rFonts w:ascii="Arial" w:hAnsi="Arial"/>
          <w:b/>
          <w:bCs/>
        </w:rPr>
        <w:t>Organizatorem</w:t>
      </w:r>
      <w:r>
        <w:rPr>
          <w:rFonts w:ascii="Arial" w:hAnsi="Arial"/>
        </w:rPr>
        <w:t>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a </w:t>
      </w:r>
      <w:r w:rsidRPr="008545E3">
        <w:rPr>
          <w:rFonts w:ascii="Arial" w:hAnsi="Arial"/>
          <w:bCs/>
        </w:rPr>
        <w:t>klientem indywidualnym zwanym w dalszej części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Zamawiającym</w:t>
      </w:r>
      <w:r>
        <w:rPr>
          <w:rFonts w:ascii="Arial" w:hAnsi="Arial"/>
        </w:rPr>
        <w:t>.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§1</w:t>
      </w: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Przedmiot umowy i miejsce świadczenia usług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1. Przedmiotem umowy jest świadczenie usług sportowo-rekreacyjnych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                                                 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2. Przedmiot umowy obejmuje wszelkie czynności związane z planowaniem organizowaniem i prowadzeniem zajęć. Organizator zapewnia kadrę instruktorską posiadającą odpowiednie do przedmiotu umowy kwalifikacje zawodowe.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3. Przedmiot umowy wykonywany będzie na terenie miasta Racibórz (w siedzibie jednostki) lub poza tą lokalizacją w przypadku zaistnienia takiej konieczności wynikającej z organizacji procesu szkoleniowego. Organizator zastrzega sobie prawo zmiany miejsca świadczenia usług z przyczyn obiektywnych.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4. Zajęcia odbywają się według ustalonego harmonogramu podanego do wiadomości Zamawiającego w formie informacji na stronie internetowej</w:t>
      </w:r>
      <w:r>
        <w:rPr>
          <w:rFonts w:ascii="Arial" w:hAnsi="Arial"/>
        </w:rPr>
        <w:t>: Strefa Zajęć</w:t>
      </w:r>
      <w:r>
        <w:rPr>
          <w:rFonts w:ascii="Arial" w:hAnsi="Arial"/>
        </w:rPr>
        <w:t xml:space="preserve">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5. Zajęcia odbywają się w grupach z uwzględnieniem wieku i sprawności fizycznej uczestników w </w:t>
      </w:r>
      <w:r>
        <w:rPr>
          <w:rFonts w:ascii="Arial" w:hAnsi="Arial"/>
        </w:rPr>
        <w:t xml:space="preserve">tygodniowym </w:t>
      </w:r>
      <w:r>
        <w:rPr>
          <w:rFonts w:ascii="Arial" w:hAnsi="Arial"/>
        </w:rPr>
        <w:t>wymiarze godzin</w:t>
      </w:r>
      <w:r>
        <w:rPr>
          <w:rFonts w:ascii="Arial" w:hAnsi="Arial"/>
        </w:rPr>
        <w:t>owym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podanym poprzez Strefę Zajęć</w:t>
      </w:r>
      <w:r>
        <w:rPr>
          <w:rFonts w:ascii="Arial" w:hAnsi="Arial"/>
        </w:rPr>
        <w:t>.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§2 </w:t>
      </w: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Obowiązki Organizatora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1. Organizator zobowiązuje się do organizacji i przeprowadzenia zajęć zgodnie z aktualną wiedzą przedmiotową i zasadami treningu sportowego oraz dołożenia wszelkich starań do zapewnienia możliwie najwyższej jakości świadczonych usług.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2. W szczególności Organizator stosownie do możliwości i posiadanej wiedzy zobowiązuje się do zapewnienia uczestnikom zajęć najwyższych standardów bezpieczeństwa podczas zajęć. </w:t>
      </w: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§3 </w:t>
      </w: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Obowiązki Zamawiającego</w:t>
      </w: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1. Zamawiający zobowiązuje się do przestrzegania regulaminów organizacyjnych                                i porządkowych obowiązujących w miejscach prowadzenia zajęć.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2. Zamawiający zobowiązuje się do wykonywania poleceń prowadzącego zajęcia.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3. Zamawiający zobowiązuje się do aktywnego i pełnego zaangażowania oraz uczestnictwa w zajęciach.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§4 </w:t>
      </w: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Okres obowiązywania umowy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</w:pPr>
      <w:r>
        <w:rPr>
          <w:rFonts w:ascii="Arial" w:hAnsi="Arial"/>
        </w:rPr>
        <w:t xml:space="preserve">Umowa zostaje zawarta na okres </w:t>
      </w:r>
      <w:r w:rsidRPr="008545E3">
        <w:rPr>
          <w:rFonts w:ascii="Arial" w:hAnsi="Arial"/>
          <w:bCs/>
        </w:rPr>
        <w:t>wskazany w Strefie Zajęć.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bookmarkStart w:id="0" w:name="_Hlk145322756"/>
      <w:r>
        <w:rPr>
          <w:rFonts w:ascii="Arial" w:hAnsi="Arial"/>
          <w:b/>
          <w:bCs/>
        </w:rPr>
        <w:t xml:space="preserve">§5 </w:t>
      </w:r>
    </w:p>
    <w:bookmarkEnd w:id="0"/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Płatność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1. Uczestnictwo w zajęciach opisanych jest odpłatne.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2. Wysokość opłat za udział w zajęciach określa cennik przyjęty Uchwałą Zarządu Powiatu Raciborskiego </w:t>
      </w:r>
      <w:r>
        <w:rPr>
          <w:rFonts w:ascii="Arial" w:hAnsi="Arial"/>
        </w:rPr>
        <w:t>(Załącznik nr 1).</w:t>
      </w:r>
      <w:r>
        <w:rPr>
          <w:rFonts w:ascii="Arial" w:hAnsi="Arial"/>
        </w:rPr>
        <w:t xml:space="preserve"> Cena </w:t>
      </w:r>
      <w:r>
        <w:rPr>
          <w:rFonts w:ascii="Arial" w:hAnsi="Arial"/>
        </w:rPr>
        <w:t xml:space="preserve">zawarta w cenniku </w:t>
      </w:r>
      <w:r>
        <w:rPr>
          <w:rFonts w:ascii="Arial" w:hAnsi="Arial"/>
        </w:rPr>
        <w:t>dotyczy miesięcznego okresu rozliczeniowego (bez względu na ilość tygodni przypadających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w danym miesiącu), bez możliwości zniżek i potrąceń z tytułu nieobecności na zajęciach. Szczegóły zniżek dla rodzin i seniorów reguluje aktualny cennik PCS. Zmiana cennika nie wymaga aneksowania umowy.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3. Zajęcia, które nie odbyły się z winy Organizatora zostaną odpracowane w weekendy, ferie lub wakacje. Zajęć przypadających w dni wolne od pracy nie odpracowuje się.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4. Płatności z tytułu uczestnictwa w zajęciach należy dokonać przelewem</w:t>
      </w:r>
      <w:r>
        <w:rPr>
          <w:rFonts w:ascii="Arial" w:hAnsi="Arial"/>
        </w:rPr>
        <w:t xml:space="preserve"> </w:t>
      </w:r>
      <w:r w:rsidRPr="008545E3">
        <w:rPr>
          <w:rFonts w:ascii="Arial" w:hAnsi="Arial"/>
          <w:u w:val="single"/>
        </w:rPr>
        <w:t xml:space="preserve">wyłącznie poprzez Strefę Zajęć </w:t>
      </w:r>
      <w:r w:rsidRPr="008545E3">
        <w:rPr>
          <w:rFonts w:ascii="Arial" w:hAnsi="Arial"/>
          <w:u w:val="single"/>
        </w:rPr>
        <w:t xml:space="preserve">najpóźniej do </w:t>
      </w:r>
      <w:r w:rsidRPr="008545E3">
        <w:rPr>
          <w:rFonts w:ascii="Arial" w:hAnsi="Arial"/>
          <w:b/>
          <w:bCs/>
          <w:u w:val="single"/>
        </w:rPr>
        <w:t>25.</w:t>
      </w:r>
      <w:r w:rsidRPr="008545E3">
        <w:rPr>
          <w:rFonts w:ascii="Arial" w:hAnsi="Arial"/>
          <w:u w:val="single"/>
        </w:rPr>
        <w:t xml:space="preserve"> dnia każdego miesiąca</w:t>
      </w:r>
      <w:r>
        <w:rPr>
          <w:rFonts w:ascii="Arial" w:hAnsi="Arial"/>
        </w:rPr>
        <w:t xml:space="preserve"> za dany miesiąc. </w:t>
      </w:r>
    </w:p>
    <w:p w:rsidR="008545E3" w:rsidRDefault="008545E3" w:rsidP="008545E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5. Za nieterminowe płatności naliczane będą odsetki ustawowe.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§6 </w:t>
      </w: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Wypowiedzenie umowy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1. Rozwiązanie umowy następuje wraz z upływem okresu, na który została ona zawarta.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2. Zarówno Organizator jak i Zamawiający zachowują prawo do rozwiązania umowy na koniec miesiąca bez konieczności podawania przyczyn.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3. Organizator zastrzega sobie prawo rozwiązania umowy w trybie natychmiastowym, jeśli uczestnik zajęć narusza postanowienia niniejszej umowy, nie przestrzega regulaminów organizacyjnych miejsca prowadzenia zajęć, narusza zasady bezpieczeństwa i swoim zachowaniem stwarza zagrożenie dla życia i zdrowia innych. </w:t>
      </w:r>
    </w:p>
    <w:p w:rsidR="008545E3" w:rsidRDefault="008545E3" w:rsidP="008545E3">
      <w:pPr>
        <w:pStyle w:val="Standard"/>
        <w:jc w:val="both"/>
      </w:pPr>
      <w:r>
        <w:rPr>
          <w:rFonts w:ascii="Arial" w:hAnsi="Arial"/>
        </w:rPr>
        <w:t xml:space="preserve">4. Organizator zastrzega sobie prawo do rozwiązania umowy w trybie natychmiastowym, gdy Zamawiający zalega z płatnościami wynikającymi z niniejszej umowy za okres </w:t>
      </w:r>
      <w:r>
        <w:rPr>
          <w:rFonts w:ascii="Arial" w:hAnsi="Arial"/>
          <w:u w:val="single"/>
        </w:rPr>
        <w:t>dwóch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miesięcy</w:t>
      </w:r>
      <w:r>
        <w:rPr>
          <w:rFonts w:ascii="Arial" w:hAnsi="Arial"/>
        </w:rPr>
        <w:t>. Rozwiązanie umowy z tej przyczyny nie oznacza wygaśnięcia zobowiązań Zamawiającego wobec Organizatora za zaległe miesiące.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5. Wypowiedzenie umowy następuje z zachowaniem formy pisemnej pod rygorem nieważności.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§7</w:t>
      </w:r>
    </w:p>
    <w:p w:rsidR="008545E3" w:rsidRDefault="008545E3" w:rsidP="008545E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Inne postanowienia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1. W sprawach nieuregulowanych niniejszą umową zastosowanie mają przepisy kodeksu cywilnego.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2. Sądem właściwym do rozstrzygania sporów wynikających z niniejszej umowy jest sąd właściwy dla siedziby Organizatora. </w:t>
      </w:r>
    </w:p>
    <w:p w:rsidR="008545E3" w:rsidRDefault="008545E3" w:rsidP="008545E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3. Wszelkie zmiany niniejszej umowy wymagają zachowania formy pisemnej </w:t>
      </w:r>
      <w:r w:rsidR="005D63A1">
        <w:rPr>
          <w:rFonts w:ascii="Arial" w:hAnsi="Arial"/>
        </w:rPr>
        <w:t xml:space="preserve">poprzez Strefę Zajęć </w:t>
      </w:r>
      <w:r>
        <w:rPr>
          <w:rFonts w:ascii="Arial" w:hAnsi="Arial"/>
        </w:rPr>
        <w:t>pod rygorem nieważności</w:t>
      </w:r>
      <w:r w:rsidR="005D63A1">
        <w:rPr>
          <w:rFonts w:ascii="Arial" w:hAnsi="Arial"/>
        </w:rPr>
        <w:t>.</w:t>
      </w:r>
    </w:p>
    <w:p w:rsidR="008545E3" w:rsidRDefault="008545E3" w:rsidP="008545E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oświadcza, że wszystkie podane dane są zgodne z prawdą i wyraża zgodę na ich przetwarzanie w celach związanych z wykonaniem niniejszej umowy.</w:t>
      </w:r>
    </w:p>
    <w:p w:rsidR="008545E3" w:rsidRPr="005D63A1" w:rsidRDefault="008545E3" w:rsidP="005D63A1">
      <w:pPr>
        <w:pStyle w:val="Standard"/>
        <w:jc w:val="both"/>
      </w:pPr>
      <w:r>
        <w:rPr>
          <w:rFonts w:ascii="Arial" w:hAnsi="Arial" w:cs="Arial"/>
        </w:rPr>
        <w:lastRenderedPageBreak/>
        <w:t xml:space="preserve">6. Zamawiający oświadcza w swoim imieniu lub podopiecznego, że został poddany stosownym badaniom oraz że jego stan zdrowia jest dobry i umożliwia udział w zajęciach będących przedmiotem niniejszej umowy. </w:t>
      </w:r>
    </w:p>
    <w:p w:rsidR="008545E3" w:rsidRDefault="008545E3" w:rsidP="008545E3">
      <w:pPr>
        <w:pStyle w:val="NormalnyWeb"/>
        <w:spacing w:before="0" w:after="200"/>
        <w:jc w:val="center"/>
        <w:rPr>
          <w:color w:val="000000"/>
          <w:sz w:val="18"/>
          <w:szCs w:val="18"/>
        </w:rPr>
      </w:pPr>
    </w:p>
    <w:p w:rsidR="008545E3" w:rsidRDefault="008545E3" w:rsidP="008545E3">
      <w:pPr>
        <w:pStyle w:val="NormalnyWeb"/>
        <w:spacing w:before="0" w:after="200"/>
        <w:jc w:val="center"/>
      </w:pPr>
      <w:r>
        <w:rPr>
          <w:color w:val="000000"/>
          <w:sz w:val="18"/>
          <w:szCs w:val="18"/>
        </w:rPr>
        <w:t>KLAUZULA INFORMACYJNA - RODO</w:t>
      </w:r>
    </w:p>
    <w:p w:rsidR="008545E3" w:rsidRDefault="008545E3" w:rsidP="008545E3">
      <w:pPr>
        <w:pStyle w:val="NormalnyWeb"/>
        <w:spacing w:before="0" w:after="200"/>
        <w:jc w:val="center"/>
      </w:pPr>
      <w:r>
        <w:rPr>
          <w:rFonts w:ascii="Calibri" w:hAnsi="Calibri" w:cs="Calibri"/>
          <w:color w:val="000000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8545E3" w:rsidRDefault="008545E3" w:rsidP="008545E3">
      <w:pPr>
        <w:pStyle w:val="NormalnyWeb"/>
        <w:numPr>
          <w:ilvl w:val="0"/>
          <w:numId w:val="1"/>
        </w:numPr>
        <w:tabs>
          <w:tab w:val="left" w:pos="720"/>
        </w:tabs>
        <w:spacing w:before="0" w:after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Administratorem Pani/Pana danych osobowych jest Powiatowe Centrum Sportu w Raciborzu, ul. Klasztorna 9, 47-400 Racibórz. Kontakt z administratorem jest możliwy także za pomocą adresu mailowego:  pcs.raciborz@gmail.com</w:t>
      </w:r>
    </w:p>
    <w:p w:rsidR="008545E3" w:rsidRDefault="008545E3" w:rsidP="008545E3">
      <w:pPr>
        <w:pStyle w:val="NormalnyWeb"/>
        <w:numPr>
          <w:ilvl w:val="0"/>
          <w:numId w:val="1"/>
        </w:numPr>
        <w:tabs>
          <w:tab w:val="left" w:pos="720"/>
        </w:tabs>
        <w:spacing w:before="0" w:after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Inspektorem Ochrony Danych Osobowych jest Aleksandra Cnota-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Mikołajec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Kontakt z inspektorem jest możliwy za pomocą adresów mailowych: aleksandra@eduodo.pl lub iod@eduodo.pl, </w:t>
      </w:r>
    </w:p>
    <w:p w:rsidR="008545E3" w:rsidRDefault="008545E3" w:rsidP="008545E3">
      <w:pPr>
        <w:pStyle w:val="NormalnyWeb"/>
        <w:numPr>
          <w:ilvl w:val="0"/>
          <w:numId w:val="1"/>
        </w:numPr>
        <w:tabs>
          <w:tab w:val="left" w:pos="720"/>
        </w:tabs>
        <w:spacing w:before="0" w:after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Pani/Pana dane osobowe przetwarzane będą w celu zawarcia oraz realizacji podpisanej umowy cywilnoprawnej, a także w celach związanych z dochodzeniem ewentualnych roszczeń, odszkodowań. </w:t>
      </w:r>
    </w:p>
    <w:p w:rsidR="008545E3" w:rsidRDefault="008545E3" w:rsidP="008545E3">
      <w:pPr>
        <w:pStyle w:val="NormalnyWeb"/>
        <w:numPr>
          <w:ilvl w:val="0"/>
          <w:numId w:val="1"/>
        </w:numPr>
        <w:tabs>
          <w:tab w:val="left" w:pos="720"/>
        </w:tabs>
        <w:spacing w:before="0" w:after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Pani/Pana dane osobowe przetwarzane będą na podstawie:</w:t>
      </w:r>
    </w:p>
    <w:p w:rsidR="008545E3" w:rsidRDefault="008545E3" w:rsidP="008545E3">
      <w:pPr>
        <w:pStyle w:val="NormalnyWeb"/>
        <w:numPr>
          <w:ilvl w:val="0"/>
          <w:numId w:val="2"/>
        </w:numPr>
        <w:tabs>
          <w:tab w:val="left" w:pos="720"/>
        </w:tabs>
        <w:spacing w:before="0" w:after="0"/>
        <w:ind w:left="64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art. 6 ust. 1 lit. b RODO - przetwarzanie jest niezbędne do wykonania umowy, której stroną jest osoba, której dane dotyczą, lub do podjęcia działań na żądanie osoby, której dane dotyczą, przed zawarciem umowy, </w:t>
      </w:r>
    </w:p>
    <w:p w:rsidR="008545E3" w:rsidRDefault="008545E3" w:rsidP="008545E3">
      <w:pPr>
        <w:pStyle w:val="NormalnyWeb"/>
        <w:numPr>
          <w:ilvl w:val="0"/>
          <w:numId w:val="2"/>
        </w:numPr>
        <w:tabs>
          <w:tab w:val="left" w:pos="720"/>
        </w:tabs>
        <w:spacing w:before="0" w:after="0"/>
        <w:ind w:left="64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art. 6 ust. 1 lit. c RODO - realizacja obowiązku prawnego ciążącego na administratorze, wynikająca z ustawy z dnia 23 kwietnia 1964 r. – Kodeks cywilny</w:t>
      </w:r>
    </w:p>
    <w:p w:rsidR="008545E3" w:rsidRDefault="008545E3" w:rsidP="008545E3">
      <w:pPr>
        <w:pStyle w:val="NormalnyWeb"/>
        <w:numPr>
          <w:ilvl w:val="0"/>
          <w:numId w:val="2"/>
        </w:numPr>
        <w:tabs>
          <w:tab w:val="left" w:pos="720"/>
        </w:tabs>
        <w:spacing w:before="0" w:after="0"/>
        <w:ind w:left="64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art. 6 ust. 1 lit. f RODO - przetwarzanie jest niezbędne do celów wynikających z prawnie uzasadnionych interesów realizowanych przez administratora. </w:t>
      </w:r>
    </w:p>
    <w:p w:rsidR="008545E3" w:rsidRDefault="008545E3" w:rsidP="008545E3">
      <w:pPr>
        <w:pStyle w:val="NormalnyWeb"/>
        <w:numPr>
          <w:ilvl w:val="0"/>
          <w:numId w:val="3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Odbiorcami Pani/Pana danych osobowych będą:</w:t>
      </w:r>
    </w:p>
    <w:p w:rsidR="008545E3" w:rsidRDefault="008545E3" w:rsidP="008545E3">
      <w:pPr>
        <w:pStyle w:val="NormalnyWeb"/>
        <w:numPr>
          <w:ilvl w:val="0"/>
          <w:numId w:val="4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 </w:t>
      </w:r>
    </w:p>
    <w:p w:rsidR="008545E3" w:rsidRDefault="008545E3" w:rsidP="008545E3">
      <w:pPr>
        <w:pStyle w:val="NormalnyWeb"/>
        <w:numPr>
          <w:ilvl w:val="0"/>
          <w:numId w:val="4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inne podmioty, które na podstawie stosownych umów podpisanych z administratorem przetwarzają jego dane osobowe,</w:t>
      </w:r>
    </w:p>
    <w:p w:rsidR="008545E3" w:rsidRDefault="008545E3" w:rsidP="008545E3">
      <w:pPr>
        <w:pStyle w:val="NormalnyWeb"/>
        <w:numPr>
          <w:ilvl w:val="0"/>
          <w:numId w:val="4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podmioty realizujące zadania Administratora Danych Osobowych, takie jak: operator pocztowy, bank, dostawca oprogramowania dziedzinowego, </w:t>
      </w:r>
    </w:p>
    <w:p w:rsidR="008545E3" w:rsidRDefault="008545E3" w:rsidP="008545E3">
      <w:pPr>
        <w:pStyle w:val="NormalnyWeb"/>
        <w:numPr>
          <w:ilvl w:val="0"/>
          <w:numId w:val="5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Pani/Pana dane osobowe przechowywane będą przez okres niezbędny do realizacji umowy lub przez okres niezbędny do dochodzenia roszczeń z niej wynikających, </w:t>
      </w:r>
    </w:p>
    <w:p w:rsidR="008545E3" w:rsidRDefault="008545E3" w:rsidP="008545E3">
      <w:pPr>
        <w:pStyle w:val="NormalnyWeb"/>
        <w:numPr>
          <w:ilvl w:val="0"/>
          <w:numId w:val="6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Pani/Pana dane osobowe nie będą przekazywane do państw trzecich lub organizacji międzynarodowych, </w:t>
      </w:r>
    </w:p>
    <w:p w:rsidR="008545E3" w:rsidRDefault="008545E3" w:rsidP="008545E3">
      <w:pPr>
        <w:pStyle w:val="NormalnyWeb"/>
        <w:numPr>
          <w:ilvl w:val="0"/>
          <w:numId w:val="7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 Pani/Pan prawo żądania od Administratora: </w:t>
      </w:r>
    </w:p>
    <w:p w:rsidR="008545E3" w:rsidRDefault="008545E3" w:rsidP="008545E3">
      <w:pPr>
        <w:pStyle w:val="NormalnyWeb"/>
        <w:numPr>
          <w:ilvl w:val="0"/>
          <w:numId w:val="8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dostępu do swoich danych oraz otrzymania ich pierwszej kopii, </w:t>
      </w:r>
    </w:p>
    <w:p w:rsidR="008545E3" w:rsidRDefault="008545E3" w:rsidP="008545E3">
      <w:pPr>
        <w:pStyle w:val="NormalnyWeb"/>
        <w:numPr>
          <w:ilvl w:val="0"/>
          <w:numId w:val="8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 sprostowania (poprawiania) swoich danych, </w:t>
      </w:r>
    </w:p>
    <w:p w:rsidR="008545E3" w:rsidRDefault="008545E3" w:rsidP="008545E3">
      <w:pPr>
        <w:pStyle w:val="NormalnyWeb"/>
        <w:numPr>
          <w:ilvl w:val="0"/>
          <w:numId w:val="8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 usunięcia oraz ograniczenia przetwarzania danych na podstawie art. 17 RODO oraz art. 18 RODO, </w:t>
      </w:r>
    </w:p>
    <w:p w:rsidR="008545E3" w:rsidRDefault="008545E3" w:rsidP="008545E3">
      <w:pPr>
        <w:pStyle w:val="NormalnyWeb"/>
        <w:numPr>
          <w:ilvl w:val="0"/>
          <w:numId w:val="8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 wniesienia sprzeciwu wobec przetwarzania danych, na zasadach opisanych w art. 21 RODO, </w:t>
      </w:r>
    </w:p>
    <w:p w:rsidR="008545E3" w:rsidRDefault="008545E3" w:rsidP="008545E3">
      <w:pPr>
        <w:pStyle w:val="NormalnyWeb"/>
        <w:numPr>
          <w:ilvl w:val="0"/>
          <w:numId w:val="8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 przenoszenia danych, </w:t>
      </w:r>
    </w:p>
    <w:p w:rsidR="008545E3" w:rsidRDefault="008545E3" w:rsidP="008545E3">
      <w:pPr>
        <w:pStyle w:val="NormalnyWeb"/>
        <w:numPr>
          <w:ilvl w:val="0"/>
          <w:numId w:val="8"/>
        </w:numPr>
        <w:spacing w:before="0" w:after="20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prawo do wniesienia skargi do organu nadzorczego </w:t>
      </w:r>
    </w:p>
    <w:p w:rsidR="008545E3" w:rsidRDefault="008545E3" w:rsidP="008545E3">
      <w:pPr>
        <w:pStyle w:val="NormalnyWeb"/>
        <w:spacing w:before="0" w:after="200"/>
        <w:jc w:val="both"/>
      </w:pPr>
      <w:r>
        <w:rPr>
          <w:rFonts w:ascii="Calibri" w:hAnsi="Calibri" w:cs="Calibri"/>
          <w:color w:val="000000"/>
          <w:sz w:val="20"/>
          <w:szCs w:val="20"/>
        </w:rPr>
        <w:t>W celu skorzystania oraz uzyskania informacji dotyczących praw określonych powyżej (lit. a-f) należy skontaktować się z Administratorem lub z Inspektorem Danych Osobowych. </w:t>
      </w:r>
    </w:p>
    <w:p w:rsidR="008545E3" w:rsidRDefault="008545E3" w:rsidP="008545E3">
      <w:pPr>
        <w:pStyle w:val="NormalnyWeb"/>
        <w:numPr>
          <w:ilvl w:val="0"/>
          <w:numId w:val="9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 </w:t>
      </w:r>
    </w:p>
    <w:p w:rsidR="008545E3" w:rsidRDefault="008545E3" w:rsidP="008545E3">
      <w:pPr>
        <w:pStyle w:val="NormalnyWeb"/>
        <w:numPr>
          <w:ilvl w:val="0"/>
          <w:numId w:val="10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Podanie przez Państwa danych osobowych jest warunkiem zawarcia umowy. Konsekwencją ich niepodania będzie brak możliwości zawarcia umowy cywilnoprawnej,</w:t>
      </w:r>
    </w:p>
    <w:p w:rsidR="009924E2" w:rsidRPr="005D63A1" w:rsidRDefault="008545E3" w:rsidP="005D63A1">
      <w:pPr>
        <w:pStyle w:val="NormalnyWeb"/>
        <w:numPr>
          <w:ilvl w:val="0"/>
          <w:numId w:val="11"/>
        </w:numPr>
        <w:spacing w:before="0" w:after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Pani/Pana dane mogą być przetwarzane w sposób zautomatyzowany i nie będą profilowane.</w:t>
      </w:r>
      <w:bookmarkStart w:id="1" w:name="_GoBack"/>
      <w:bookmarkEnd w:id="1"/>
    </w:p>
    <w:sectPr w:rsidR="009924E2" w:rsidRPr="005D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4E35"/>
    <w:multiLevelType w:val="multilevel"/>
    <w:tmpl w:val="1B6A3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1264177"/>
    <w:multiLevelType w:val="multilevel"/>
    <w:tmpl w:val="56849F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50E0721"/>
    <w:multiLevelType w:val="multilevel"/>
    <w:tmpl w:val="443AD2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FE33ADE"/>
    <w:multiLevelType w:val="multilevel"/>
    <w:tmpl w:val="367CA56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5300C45"/>
    <w:multiLevelType w:val="multilevel"/>
    <w:tmpl w:val="B594735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6F44183"/>
    <w:multiLevelType w:val="multilevel"/>
    <w:tmpl w:val="1A7C59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7802D43"/>
    <w:multiLevelType w:val="multilevel"/>
    <w:tmpl w:val="26D0613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D310999"/>
    <w:multiLevelType w:val="multilevel"/>
    <w:tmpl w:val="CD00FE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0650356"/>
    <w:multiLevelType w:val="multilevel"/>
    <w:tmpl w:val="5236731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CB1041A"/>
    <w:multiLevelType w:val="multilevel"/>
    <w:tmpl w:val="1C707D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2F5722C"/>
    <w:multiLevelType w:val="multilevel"/>
    <w:tmpl w:val="9ACCF39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E3"/>
    <w:rsid w:val="005D63A1"/>
    <w:rsid w:val="008545E3"/>
    <w:rsid w:val="009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6E9A"/>
  <w15:chartTrackingRefBased/>
  <w15:docId w15:val="{734F0297-3C15-4397-9586-CFFB0E2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545E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545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A.Krawiec</dc:creator>
  <cp:keywords/>
  <dc:description/>
  <cp:lastModifiedBy>A.Krawiec</cp:lastModifiedBy>
  <cp:revision>1</cp:revision>
  <dcterms:created xsi:type="dcterms:W3CDTF">2023-12-27T16:06:00Z</dcterms:created>
  <dcterms:modified xsi:type="dcterms:W3CDTF">2023-12-27T16:18:00Z</dcterms:modified>
</cp:coreProperties>
</file>